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AD" w:rsidRPr="00C803A0" w:rsidRDefault="001B446E" w:rsidP="001B446E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L</w:t>
      </w:r>
      <w:r w:rsidR="008C1BAD" w:rsidRPr="00C803A0">
        <w:rPr>
          <w:rFonts w:ascii="Arial" w:hAnsi="Arial" w:cs="Arial"/>
          <w:b/>
          <w:szCs w:val="20"/>
        </w:rPr>
        <w:t>ectura complementaria</w:t>
      </w:r>
      <w:r>
        <w:rPr>
          <w:rFonts w:ascii="Arial" w:hAnsi="Arial" w:cs="Arial"/>
          <w:b/>
          <w:szCs w:val="20"/>
        </w:rPr>
        <w:t>:</w:t>
      </w:r>
    </w:p>
    <w:p w:rsidR="008C1BAD" w:rsidRPr="00C803A0" w:rsidRDefault="008C1BAD" w:rsidP="008C1BAD">
      <w:pPr>
        <w:ind w:left="1416" w:firstLine="708"/>
        <w:rPr>
          <w:rFonts w:ascii="Arial" w:hAnsi="Arial" w:cs="Arial"/>
          <w:szCs w:val="20"/>
        </w:rPr>
      </w:pPr>
    </w:p>
    <w:p w:rsidR="008C1BAD" w:rsidRDefault="00903B28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1.- </w:t>
      </w:r>
      <w:r w:rsidR="008C1BAD" w:rsidRPr="00C803A0">
        <w:rPr>
          <w:rFonts w:ascii="Arial" w:hAnsi="Arial" w:cs="Arial"/>
          <w:szCs w:val="20"/>
        </w:rPr>
        <w:t>Programación y control d</w:t>
      </w:r>
      <w:bookmarkStart w:id="0" w:name="_GoBack"/>
      <w:bookmarkEnd w:id="0"/>
      <w:r w:rsidR="008C1BAD" w:rsidRPr="00C803A0">
        <w:rPr>
          <w:rFonts w:ascii="Arial" w:hAnsi="Arial" w:cs="Arial"/>
          <w:szCs w:val="20"/>
        </w:rPr>
        <w:t>e proyectos</w:t>
      </w:r>
      <w:r w:rsidR="00212F0F" w:rsidRPr="00C803A0">
        <w:rPr>
          <w:rFonts w:ascii="Arial" w:hAnsi="Arial" w:cs="Arial"/>
          <w:szCs w:val="20"/>
        </w:rPr>
        <w:t>.</w:t>
      </w:r>
      <w:r w:rsidR="00C803A0">
        <w:rPr>
          <w:rFonts w:ascii="Arial" w:hAnsi="Arial" w:cs="Arial"/>
          <w:szCs w:val="20"/>
        </w:rPr>
        <w:t xml:space="preserve">  </w:t>
      </w:r>
    </w:p>
    <w:p w:rsidR="00903B28" w:rsidRPr="00C803A0" w:rsidRDefault="002F5EF5" w:rsidP="00D11F54">
      <w:pPr>
        <w:spacing w:line="240" w:lineRule="atLeast"/>
        <w:ind w:left="142" w:firstLine="425"/>
        <w:rPr>
          <w:rFonts w:ascii="Arial" w:hAnsi="Arial" w:cs="Arial"/>
          <w:szCs w:val="20"/>
        </w:rPr>
      </w:pPr>
      <w:hyperlink w:history="1">
        <w:r w:rsidR="00903B28" w:rsidRPr="00312BE5">
          <w:rPr>
            <w:rStyle w:val="Hipervnculo"/>
            <w:rFonts w:ascii="Arial" w:hAnsi="Arial" w:cs="Arial"/>
            <w:szCs w:val="20"/>
          </w:rPr>
          <w:t>www.ehu.eus&gt;asignaturasKO&gt;Gestion</w:t>
        </w:r>
      </w:hyperlink>
    </w:p>
    <w:p w:rsidR="00C803A0" w:rsidRPr="00C803A0" w:rsidRDefault="002B71B2" w:rsidP="00C803A0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2.- Métodos y Té</w:t>
      </w:r>
      <w:r w:rsidR="008C1BAD" w:rsidRPr="00C803A0">
        <w:rPr>
          <w:rFonts w:ascii="Arial" w:hAnsi="Arial" w:cs="Arial"/>
          <w:szCs w:val="20"/>
        </w:rPr>
        <w:t>cnicas de planeación y control de proyectos</w:t>
      </w:r>
      <w:r w:rsidR="00212F0F" w:rsidRPr="00C803A0">
        <w:rPr>
          <w:rFonts w:ascii="Arial" w:hAnsi="Arial" w:cs="Arial"/>
          <w:szCs w:val="20"/>
        </w:rPr>
        <w:t>.</w:t>
      </w:r>
      <w:r w:rsidR="00C803A0">
        <w:rPr>
          <w:rFonts w:ascii="Arial" w:hAnsi="Arial" w:cs="Arial"/>
          <w:szCs w:val="20"/>
        </w:rPr>
        <w:t xml:space="preserve"> </w:t>
      </w:r>
    </w:p>
    <w:p w:rsidR="008C1BAD" w:rsidRPr="00C803A0" w:rsidRDefault="008C1BAD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 xml:space="preserve">    </w:t>
      </w:r>
      <w:hyperlink r:id="rId6" w:history="1">
        <w:r w:rsidRPr="00C803A0">
          <w:rPr>
            <w:rStyle w:val="Hipervnculo"/>
            <w:rFonts w:ascii="Arial" w:hAnsi="Arial" w:cs="Arial"/>
            <w:szCs w:val="20"/>
          </w:rPr>
          <w:t>www.catarina.udlp.mx/u_dl_a/tales/documentos</w:t>
        </w:r>
      </w:hyperlink>
      <w:r w:rsidR="0085479F">
        <w:rPr>
          <w:rStyle w:val="Hipervnculo"/>
          <w:rFonts w:ascii="Arial" w:hAnsi="Arial" w:cs="Arial"/>
          <w:szCs w:val="20"/>
        </w:rPr>
        <w:t>&gt;lic&gt;dominguez_g_as&gt;capitulo3</w:t>
      </w:r>
    </w:p>
    <w:p w:rsidR="0085479F" w:rsidRDefault="008C1BAD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3.- Planificación y control en la construcción</w:t>
      </w:r>
      <w:r w:rsidR="00212F0F" w:rsidRPr="00C803A0">
        <w:rPr>
          <w:rFonts w:ascii="Arial" w:hAnsi="Arial" w:cs="Arial"/>
          <w:szCs w:val="20"/>
        </w:rPr>
        <w:t>.</w:t>
      </w:r>
    </w:p>
    <w:p w:rsidR="008C1BAD" w:rsidRPr="0085479F" w:rsidRDefault="008C1BAD" w:rsidP="0085479F">
      <w:pPr>
        <w:spacing w:line="240" w:lineRule="atLeast"/>
        <w:ind w:left="142" w:firstLine="425"/>
        <w:rPr>
          <w:rFonts w:ascii="Arial" w:hAnsi="Arial" w:cs="Arial"/>
          <w:color w:val="5B9BD5" w:themeColor="accent1"/>
          <w:szCs w:val="20"/>
          <w:u w:val="single"/>
        </w:rPr>
      </w:pPr>
      <w:r w:rsidRPr="0085479F">
        <w:rPr>
          <w:rFonts w:ascii="Arial" w:hAnsi="Arial" w:cs="Arial"/>
          <w:color w:val="5B9BD5" w:themeColor="accent1"/>
          <w:szCs w:val="20"/>
        </w:rPr>
        <w:t xml:space="preserve">   </w:t>
      </w:r>
      <w:r w:rsidR="00E23F99" w:rsidRPr="0085479F">
        <w:rPr>
          <w:rFonts w:ascii="Arial" w:hAnsi="Arial" w:cs="Arial"/>
          <w:color w:val="5B9BD5" w:themeColor="accent1"/>
          <w:szCs w:val="20"/>
        </w:rPr>
        <w:t>https://</w:t>
      </w:r>
      <w:hyperlink r:id="rId7" w:history="1">
        <w:r w:rsidRPr="0085479F">
          <w:rPr>
            <w:rStyle w:val="Hipervnculo"/>
            <w:rFonts w:ascii="Arial" w:hAnsi="Arial" w:cs="Arial"/>
            <w:color w:val="5B9BD5" w:themeColor="accent1"/>
            <w:szCs w:val="20"/>
          </w:rPr>
          <w:t>www.cec.uchile.cl</w:t>
        </w:r>
      </w:hyperlink>
      <w:r w:rsidR="00E23F99" w:rsidRPr="0085479F">
        <w:rPr>
          <w:rStyle w:val="Hipervnculo"/>
          <w:rFonts w:ascii="Arial" w:hAnsi="Arial" w:cs="Arial"/>
          <w:color w:val="5B9BD5" w:themeColor="accent1"/>
          <w:szCs w:val="20"/>
        </w:rPr>
        <w:t xml:space="preserve">&gt;Apuntes&gt;CAP3     </w:t>
      </w:r>
      <w:r w:rsidR="00E23F99" w:rsidRPr="0085479F">
        <w:rPr>
          <w:rStyle w:val="Hipervnculo"/>
          <w:rFonts w:ascii="Arial" w:hAnsi="Arial" w:cs="Arial"/>
          <w:color w:val="5B9BD5" w:themeColor="accent1"/>
          <w:szCs w:val="20"/>
          <w:u w:val="none"/>
        </w:rPr>
        <w:t xml:space="preserve"> </w:t>
      </w:r>
    </w:p>
    <w:p w:rsidR="008C1BAD" w:rsidRPr="00C803A0" w:rsidRDefault="008C1BAD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4.- Descripción general de la planificación</w:t>
      </w:r>
      <w:r w:rsidR="00212F0F" w:rsidRPr="00C803A0">
        <w:rPr>
          <w:rFonts w:ascii="Arial" w:hAnsi="Arial" w:cs="Arial"/>
          <w:szCs w:val="20"/>
        </w:rPr>
        <w:t>.</w:t>
      </w:r>
    </w:p>
    <w:p w:rsidR="008C1BAD" w:rsidRPr="00C803A0" w:rsidRDefault="008C1BAD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 xml:space="preserve">    </w:t>
      </w:r>
      <w:hyperlink w:history="1">
        <w:r w:rsidR="0085479F" w:rsidRPr="00312BE5">
          <w:rPr>
            <w:rStyle w:val="Hipervnculo"/>
            <w:rFonts w:ascii="Arial" w:hAnsi="Arial" w:cs="Arial"/>
            <w:szCs w:val="20"/>
          </w:rPr>
          <w:t>www.civicus.org&gt;toolkits&gt;Descripcion</w:t>
        </w:r>
      </w:hyperlink>
      <w:r w:rsidR="0085479F">
        <w:rPr>
          <w:rStyle w:val="Hipervnculo"/>
          <w:rFonts w:ascii="Arial" w:hAnsi="Arial" w:cs="Arial"/>
          <w:szCs w:val="20"/>
        </w:rPr>
        <w:t xml:space="preserve"> general de la planificación</w:t>
      </w:r>
    </w:p>
    <w:p w:rsidR="008C1BAD" w:rsidRDefault="008C1BAD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5. Estrategia y organización para la ejecución de proyectos</w:t>
      </w:r>
      <w:r w:rsidR="00212F0F" w:rsidRPr="00C803A0">
        <w:rPr>
          <w:rFonts w:ascii="Arial" w:hAnsi="Arial" w:cs="Arial"/>
          <w:szCs w:val="20"/>
        </w:rPr>
        <w:t>.</w:t>
      </w:r>
    </w:p>
    <w:p w:rsidR="00D11F54" w:rsidRPr="00C803A0" w:rsidRDefault="00D11F54" w:rsidP="00D11F54">
      <w:pPr>
        <w:spacing w:line="240" w:lineRule="atLeast"/>
        <w:ind w:left="142" w:firstLine="4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</w:t>
      </w:r>
      <w:hyperlink w:history="1">
        <w:r w:rsidRPr="00312BE5">
          <w:rPr>
            <w:rStyle w:val="Hipervnculo"/>
            <w:rFonts w:ascii="Arial" w:hAnsi="Arial" w:cs="Arial"/>
            <w:szCs w:val="20"/>
          </w:rPr>
          <w:t>https://www2.deloitte.com&gt;Deloitte&gt;cl-gcp-estrategia-ejecucion-proyectos</w:t>
        </w:r>
      </w:hyperlink>
    </w:p>
    <w:p w:rsidR="008C1BAD" w:rsidRPr="00C803A0" w:rsidRDefault="008C1BAD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6.- La empresa constructora y su organización</w:t>
      </w:r>
      <w:r w:rsidR="00212F0F" w:rsidRPr="00C803A0">
        <w:rPr>
          <w:rFonts w:ascii="Arial" w:hAnsi="Arial" w:cs="Arial"/>
          <w:szCs w:val="20"/>
        </w:rPr>
        <w:t>.</w:t>
      </w:r>
    </w:p>
    <w:p w:rsidR="008C1BAD" w:rsidRPr="00C803A0" w:rsidRDefault="008C1BAD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 xml:space="preserve">    </w:t>
      </w:r>
      <w:hyperlink w:history="1">
        <w:r w:rsidR="00CB1B75" w:rsidRPr="00312BE5">
          <w:rPr>
            <w:rStyle w:val="Hipervnculo"/>
            <w:rFonts w:ascii="Arial" w:hAnsi="Arial" w:cs="Arial"/>
            <w:szCs w:val="20"/>
          </w:rPr>
          <w:t>https://rua.ua.es&gt;dspace&gt;bitstream&gt;Empresa</w:t>
        </w:r>
      </w:hyperlink>
      <w:r w:rsidR="00CB1B75">
        <w:rPr>
          <w:rStyle w:val="Hipervnculo"/>
          <w:rFonts w:ascii="Arial" w:hAnsi="Arial" w:cs="Arial"/>
          <w:szCs w:val="20"/>
        </w:rPr>
        <w:t xml:space="preserve"> constructora</w:t>
      </w:r>
    </w:p>
    <w:p w:rsidR="00144C3E" w:rsidRPr="00C803A0" w:rsidRDefault="00144C3E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7.- Técnicas de negociación</w:t>
      </w:r>
      <w:r w:rsidR="00212F0F" w:rsidRPr="00C803A0">
        <w:rPr>
          <w:rFonts w:ascii="Arial" w:hAnsi="Arial" w:cs="Arial"/>
          <w:szCs w:val="20"/>
        </w:rPr>
        <w:t>.</w:t>
      </w:r>
    </w:p>
    <w:p w:rsidR="00CB1B75" w:rsidRPr="00EE0B48" w:rsidRDefault="00CB1B75" w:rsidP="00EE0B48">
      <w:pPr>
        <w:spacing w:line="240" w:lineRule="atLeast"/>
        <w:rPr>
          <w:rFonts w:ascii="Arial" w:hAnsi="Arial" w:cs="Arial"/>
          <w:color w:val="2E74B5" w:themeColor="accent1" w:themeShade="BF"/>
          <w:szCs w:val="20"/>
        </w:rPr>
      </w:pPr>
      <w:r w:rsidRPr="00EE0B48">
        <w:rPr>
          <w:rFonts w:ascii="Arial" w:hAnsi="Arial" w:cs="Arial"/>
          <w:color w:val="2E74B5" w:themeColor="accent1" w:themeShade="BF"/>
          <w:szCs w:val="20"/>
        </w:rPr>
        <w:t xml:space="preserve">             </w:t>
      </w:r>
      <w:r w:rsidR="00144C3E" w:rsidRPr="00EE0B48">
        <w:rPr>
          <w:rFonts w:ascii="Arial" w:hAnsi="Arial" w:cs="Arial"/>
          <w:color w:val="2E74B5" w:themeColor="accent1" w:themeShade="BF"/>
          <w:szCs w:val="20"/>
        </w:rPr>
        <w:t xml:space="preserve"> </w:t>
      </w:r>
      <w:r w:rsidRPr="00EE0B48">
        <w:rPr>
          <w:rFonts w:ascii="Arial" w:hAnsi="Arial" w:cs="Arial"/>
          <w:color w:val="2E74B5" w:themeColor="accent1" w:themeShade="BF"/>
        </w:rPr>
        <w:t>www.dbbe.fcen.uba.ar&gt;contenido&gt;objetos&gt;Carrin 2007</w:t>
      </w:r>
    </w:p>
    <w:p w:rsidR="00144C3E" w:rsidRPr="00C803A0" w:rsidRDefault="00144C3E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8.- Estrategias de contratación: habilidades y competencias</w:t>
      </w:r>
      <w:r w:rsidR="00212F0F" w:rsidRPr="00C803A0">
        <w:rPr>
          <w:rFonts w:ascii="Arial" w:hAnsi="Arial" w:cs="Arial"/>
          <w:szCs w:val="20"/>
        </w:rPr>
        <w:t>.</w:t>
      </w:r>
      <w:r w:rsidRPr="00C803A0">
        <w:rPr>
          <w:rFonts w:ascii="Arial" w:hAnsi="Arial" w:cs="Arial"/>
          <w:szCs w:val="20"/>
        </w:rPr>
        <w:t xml:space="preserve"> </w:t>
      </w:r>
    </w:p>
    <w:p w:rsidR="00504BDB" w:rsidRPr="00504BDB" w:rsidRDefault="00144C3E" w:rsidP="00504BDB">
      <w:pPr>
        <w:spacing w:line="240" w:lineRule="atLeast"/>
        <w:ind w:left="142" w:firstLine="425"/>
        <w:rPr>
          <w:rFonts w:ascii="Arial" w:hAnsi="Arial" w:cs="Arial"/>
          <w:color w:val="2E74B5" w:themeColor="accent1" w:themeShade="BF"/>
          <w:szCs w:val="20"/>
        </w:rPr>
      </w:pPr>
      <w:r w:rsidRPr="00EE0B48">
        <w:rPr>
          <w:rFonts w:ascii="Arial" w:hAnsi="Arial" w:cs="Arial"/>
          <w:color w:val="2E74B5" w:themeColor="accent1" w:themeShade="BF"/>
          <w:szCs w:val="20"/>
        </w:rPr>
        <w:t xml:space="preserve"> </w:t>
      </w:r>
      <w:r w:rsidR="00EE0B48" w:rsidRPr="00EE0B48">
        <w:rPr>
          <w:rFonts w:ascii="Arial" w:hAnsi="Arial" w:cs="Arial"/>
          <w:color w:val="2E74B5" w:themeColor="accent1" w:themeShade="BF"/>
        </w:rPr>
        <w:t>www.sld.cu&gt;pdf&gt;gestion_por_competencias._procesos._metodologia.pdf</w:t>
      </w:r>
    </w:p>
    <w:p w:rsidR="00504BDB" w:rsidRPr="00504BDB" w:rsidRDefault="00504BDB" w:rsidP="00504BDB">
      <w:pPr>
        <w:spacing w:line="240" w:lineRule="atLeast"/>
        <w:ind w:left="142" w:firstLine="4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9</w:t>
      </w:r>
      <w:r w:rsidR="00144C3E" w:rsidRPr="00C803A0">
        <w:rPr>
          <w:rFonts w:ascii="Arial" w:hAnsi="Arial" w:cs="Arial"/>
          <w:szCs w:val="20"/>
        </w:rPr>
        <w:t>.-</w:t>
      </w:r>
      <w:r w:rsidRPr="00504BDB">
        <w:rPr>
          <w:rFonts w:ascii="Arial" w:hAnsi="Arial" w:cs="Arial"/>
          <w:szCs w:val="20"/>
        </w:rPr>
        <w:t xml:space="preserve"> Filosofía Lean.</w:t>
      </w:r>
    </w:p>
    <w:p w:rsidR="00144C3E" w:rsidRDefault="002F5EF5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hyperlink w:history="1">
        <w:r w:rsidR="00A42ED9" w:rsidRPr="00312BE5">
          <w:rPr>
            <w:rStyle w:val="Hipervnculo"/>
            <w:rFonts w:ascii="Arial" w:hAnsi="Arial" w:cs="Arial"/>
            <w:szCs w:val="20"/>
          </w:rPr>
          <w:t>https://www.researchgate.net&gt;links&gt;Filosofia-Lean-en-la-construccion</w:t>
        </w:r>
      </w:hyperlink>
    </w:p>
    <w:p w:rsidR="00144C3E" w:rsidRPr="00C803A0" w:rsidRDefault="002B71B2" w:rsidP="002B71B2">
      <w:pPr>
        <w:spacing w:line="240" w:lineRule="atLeast"/>
        <w:ind w:left="142" w:firstLine="425"/>
        <w:rPr>
          <w:rFonts w:ascii="Arial" w:hAnsi="Arial" w:cs="Arial"/>
          <w:szCs w:val="20"/>
          <w:lang w:val="en-US"/>
        </w:rPr>
      </w:pPr>
      <w:r w:rsidRPr="00C803A0">
        <w:rPr>
          <w:rFonts w:ascii="Arial" w:hAnsi="Arial" w:cs="Arial"/>
          <w:szCs w:val="20"/>
          <w:lang w:val="en-US"/>
        </w:rPr>
        <w:t>1</w:t>
      </w:r>
      <w:r w:rsidR="001B446E">
        <w:rPr>
          <w:rFonts w:ascii="Arial" w:hAnsi="Arial" w:cs="Arial"/>
          <w:szCs w:val="20"/>
          <w:lang w:val="en-US"/>
        </w:rPr>
        <w:t>0</w:t>
      </w:r>
      <w:r w:rsidRPr="00C803A0">
        <w:rPr>
          <w:rFonts w:ascii="Arial" w:hAnsi="Arial" w:cs="Arial"/>
          <w:szCs w:val="20"/>
          <w:lang w:val="en-US"/>
        </w:rPr>
        <w:t>.-</w:t>
      </w:r>
      <w:r w:rsidR="00144C3E" w:rsidRPr="00C803A0">
        <w:rPr>
          <w:rFonts w:ascii="Arial" w:hAnsi="Arial" w:cs="Arial"/>
          <w:szCs w:val="20"/>
          <w:lang w:val="en-US"/>
        </w:rPr>
        <w:t>Lean Management- Lean Solutions</w:t>
      </w:r>
      <w:r w:rsidR="00212F0F" w:rsidRPr="00C803A0">
        <w:rPr>
          <w:rFonts w:ascii="Arial" w:hAnsi="Arial" w:cs="Arial"/>
          <w:szCs w:val="20"/>
          <w:lang w:val="en-US"/>
        </w:rPr>
        <w:t>.</w:t>
      </w:r>
    </w:p>
    <w:p w:rsidR="00144C3E" w:rsidRPr="00C803A0" w:rsidRDefault="00144C3E" w:rsidP="002B71B2">
      <w:pPr>
        <w:spacing w:line="240" w:lineRule="atLeast"/>
        <w:ind w:left="142" w:firstLine="425"/>
        <w:rPr>
          <w:rFonts w:ascii="Arial" w:hAnsi="Arial" w:cs="Arial"/>
          <w:szCs w:val="20"/>
          <w:lang w:val="en-US"/>
        </w:rPr>
      </w:pPr>
      <w:r w:rsidRPr="00C803A0">
        <w:rPr>
          <w:rFonts w:ascii="Arial" w:hAnsi="Arial" w:cs="Arial"/>
          <w:szCs w:val="20"/>
          <w:lang w:val="en-US"/>
        </w:rPr>
        <w:t xml:space="preserve">    </w:t>
      </w:r>
      <w:hyperlink r:id="rId8" w:history="1">
        <w:r w:rsidRPr="00C803A0">
          <w:rPr>
            <w:rStyle w:val="Hipervnculo"/>
            <w:rFonts w:ascii="Arial" w:hAnsi="Arial" w:cs="Arial"/>
            <w:szCs w:val="20"/>
            <w:lang w:val="en-US"/>
          </w:rPr>
          <w:t>www.leansolutions.co/conceptos-lean</w:t>
        </w:r>
      </w:hyperlink>
    </w:p>
    <w:p w:rsidR="00144C3E" w:rsidRPr="008235E4" w:rsidRDefault="002B71B2" w:rsidP="002B71B2">
      <w:pPr>
        <w:spacing w:line="240" w:lineRule="atLeast"/>
        <w:ind w:left="142" w:firstLine="425"/>
        <w:rPr>
          <w:rFonts w:ascii="Arial" w:hAnsi="Arial" w:cs="Arial"/>
          <w:szCs w:val="20"/>
          <w:lang w:val="en-US"/>
        </w:rPr>
      </w:pPr>
      <w:r w:rsidRPr="008235E4">
        <w:rPr>
          <w:rFonts w:ascii="Arial" w:hAnsi="Arial" w:cs="Arial"/>
          <w:szCs w:val="20"/>
          <w:lang w:val="en-US"/>
        </w:rPr>
        <w:t>1</w:t>
      </w:r>
      <w:r w:rsidR="001B446E">
        <w:rPr>
          <w:rFonts w:ascii="Arial" w:hAnsi="Arial" w:cs="Arial"/>
          <w:szCs w:val="20"/>
          <w:lang w:val="en-US"/>
        </w:rPr>
        <w:t>1</w:t>
      </w:r>
      <w:r w:rsidR="001949A3" w:rsidRPr="008235E4">
        <w:rPr>
          <w:rFonts w:ascii="Arial" w:hAnsi="Arial" w:cs="Arial"/>
          <w:szCs w:val="20"/>
          <w:lang w:val="en-US"/>
        </w:rPr>
        <w:t>.-</w:t>
      </w:r>
      <w:r w:rsidR="00144C3E" w:rsidRPr="008235E4">
        <w:rPr>
          <w:rFonts w:ascii="Arial" w:hAnsi="Arial" w:cs="Arial"/>
          <w:szCs w:val="20"/>
          <w:lang w:val="en-US"/>
        </w:rPr>
        <w:t>Lean Construction</w:t>
      </w:r>
      <w:r w:rsidR="00212F0F" w:rsidRPr="008235E4">
        <w:rPr>
          <w:rFonts w:ascii="Arial" w:hAnsi="Arial" w:cs="Arial"/>
          <w:szCs w:val="20"/>
          <w:lang w:val="en-US"/>
        </w:rPr>
        <w:t>.</w:t>
      </w:r>
    </w:p>
    <w:p w:rsidR="00144C3E" w:rsidRPr="001952E7" w:rsidRDefault="00144C3E" w:rsidP="002B71B2">
      <w:pPr>
        <w:spacing w:line="240" w:lineRule="atLeast"/>
        <w:ind w:left="142" w:firstLine="425"/>
        <w:rPr>
          <w:rFonts w:ascii="Arial" w:hAnsi="Arial" w:cs="Arial"/>
          <w:szCs w:val="20"/>
          <w:lang w:val="en-US"/>
        </w:rPr>
      </w:pPr>
      <w:r w:rsidRPr="008235E4">
        <w:rPr>
          <w:rFonts w:ascii="Arial" w:hAnsi="Arial" w:cs="Arial"/>
          <w:szCs w:val="20"/>
          <w:lang w:val="en-US"/>
        </w:rPr>
        <w:t xml:space="preserve">     </w:t>
      </w:r>
      <w:hyperlink r:id="rId9" w:history="1">
        <w:r w:rsidRPr="001952E7">
          <w:rPr>
            <w:rStyle w:val="Hipervnculo"/>
            <w:rFonts w:ascii="Arial" w:hAnsi="Arial" w:cs="Arial"/>
            <w:szCs w:val="20"/>
            <w:lang w:val="en-US"/>
          </w:rPr>
          <w:t>www.fundacionlaboral.org/documentos</w:t>
        </w:r>
      </w:hyperlink>
    </w:p>
    <w:p w:rsidR="00144C3E" w:rsidRPr="00C803A0" w:rsidRDefault="00144C3E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1</w:t>
      </w:r>
      <w:r w:rsidR="001B446E">
        <w:rPr>
          <w:rFonts w:ascii="Arial" w:hAnsi="Arial" w:cs="Arial"/>
          <w:szCs w:val="20"/>
        </w:rPr>
        <w:t>2</w:t>
      </w:r>
      <w:r w:rsidRPr="00C803A0">
        <w:rPr>
          <w:rFonts w:ascii="Arial" w:hAnsi="Arial" w:cs="Arial"/>
          <w:szCs w:val="20"/>
        </w:rPr>
        <w:t>.- Las claves del éxito de Toyota</w:t>
      </w:r>
      <w:r w:rsidR="00212F0F" w:rsidRPr="00C803A0">
        <w:rPr>
          <w:rFonts w:ascii="Arial" w:hAnsi="Arial" w:cs="Arial"/>
          <w:szCs w:val="20"/>
        </w:rPr>
        <w:t>.</w:t>
      </w:r>
    </w:p>
    <w:p w:rsidR="00144C3E" w:rsidRPr="00C803A0" w:rsidRDefault="00144C3E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 xml:space="preserve">     </w:t>
      </w:r>
      <w:hyperlink r:id="rId10" w:history="1">
        <w:r w:rsidR="002B71B2" w:rsidRPr="00C803A0">
          <w:rPr>
            <w:rStyle w:val="Hipervnculo"/>
            <w:rFonts w:ascii="Arial" w:hAnsi="Arial" w:cs="Arial"/>
            <w:szCs w:val="20"/>
          </w:rPr>
          <w:t>www.redalyc.org/2743</w:t>
        </w:r>
      </w:hyperlink>
    </w:p>
    <w:p w:rsidR="002B71B2" w:rsidRPr="00C803A0" w:rsidRDefault="002B71B2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1</w:t>
      </w:r>
      <w:r w:rsidR="001B446E">
        <w:rPr>
          <w:rFonts w:ascii="Arial" w:hAnsi="Arial" w:cs="Arial"/>
          <w:szCs w:val="20"/>
        </w:rPr>
        <w:t>3</w:t>
      </w:r>
      <w:r w:rsidRPr="00C803A0">
        <w:rPr>
          <w:rFonts w:ascii="Arial" w:hAnsi="Arial" w:cs="Arial"/>
          <w:szCs w:val="20"/>
        </w:rPr>
        <w:t>.- Las 7 mudas, desperdicios de las empresas</w:t>
      </w:r>
      <w:r w:rsidR="00212F0F" w:rsidRPr="00C803A0">
        <w:rPr>
          <w:rFonts w:ascii="Arial" w:hAnsi="Arial" w:cs="Arial"/>
          <w:szCs w:val="20"/>
        </w:rPr>
        <w:t>.</w:t>
      </w:r>
    </w:p>
    <w:p w:rsidR="002B71B2" w:rsidRPr="00C803A0" w:rsidRDefault="002B71B2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 xml:space="preserve">     </w:t>
      </w:r>
      <w:hyperlink r:id="rId11" w:history="1">
        <w:r w:rsidRPr="00C803A0">
          <w:rPr>
            <w:rStyle w:val="Hipervnculo"/>
            <w:rFonts w:ascii="Arial" w:hAnsi="Arial" w:cs="Arial"/>
            <w:szCs w:val="20"/>
          </w:rPr>
          <w:t>www.prevenblog.com/las-7-mudas</w:t>
        </w:r>
      </w:hyperlink>
    </w:p>
    <w:p w:rsidR="002B71B2" w:rsidRPr="00C803A0" w:rsidRDefault="002B71B2" w:rsidP="002B71B2">
      <w:pPr>
        <w:spacing w:line="240" w:lineRule="atLeast"/>
        <w:ind w:left="142" w:firstLine="425"/>
        <w:rPr>
          <w:rFonts w:ascii="Arial" w:hAnsi="Arial" w:cs="Arial"/>
          <w:szCs w:val="20"/>
        </w:rPr>
      </w:pPr>
      <w:r w:rsidRPr="00C803A0">
        <w:rPr>
          <w:rFonts w:ascii="Arial" w:hAnsi="Arial" w:cs="Arial"/>
          <w:szCs w:val="20"/>
        </w:rPr>
        <w:t>1</w:t>
      </w:r>
      <w:r w:rsidR="001B446E">
        <w:rPr>
          <w:rFonts w:ascii="Arial" w:hAnsi="Arial" w:cs="Arial"/>
          <w:szCs w:val="20"/>
        </w:rPr>
        <w:t>4</w:t>
      </w:r>
      <w:r w:rsidRPr="00C803A0">
        <w:rPr>
          <w:rFonts w:ascii="Arial" w:hAnsi="Arial" w:cs="Arial"/>
          <w:szCs w:val="20"/>
        </w:rPr>
        <w:t>.- Aplicación del sistema de planificación “last planner” en la construcción</w:t>
      </w:r>
      <w:r w:rsidR="00212F0F" w:rsidRPr="00C803A0">
        <w:rPr>
          <w:rFonts w:ascii="Arial" w:hAnsi="Arial" w:cs="Arial"/>
          <w:szCs w:val="20"/>
        </w:rPr>
        <w:t>.</w:t>
      </w:r>
    </w:p>
    <w:p w:rsidR="008C1BAD" w:rsidRPr="008C1BAD" w:rsidRDefault="002B71B2" w:rsidP="001B446E">
      <w:pPr>
        <w:spacing w:line="240" w:lineRule="atLeast"/>
        <w:ind w:left="142" w:firstLine="425"/>
        <w:rPr>
          <w:rFonts w:ascii="Arial" w:hAnsi="Arial" w:cs="Arial"/>
          <w:sz w:val="20"/>
          <w:szCs w:val="20"/>
        </w:rPr>
      </w:pPr>
      <w:r w:rsidRPr="00C803A0">
        <w:rPr>
          <w:rFonts w:ascii="Arial" w:hAnsi="Arial" w:cs="Arial"/>
          <w:szCs w:val="20"/>
        </w:rPr>
        <w:t xml:space="preserve">     </w:t>
      </w:r>
      <w:hyperlink r:id="rId12" w:history="1">
        <w:r w:rsidRPr="00C803A0">
          <w:rPr>
            <w:rStyle w:val="Hipervnculo"/>
            <w:rFonts w:ascii="Arial" w:hAnsi="Arial" w:cs="Arial"/>
            <w:szCs w:val="20"/>
          </w:rPr>
          <w:t>www.tesis.uchile.cl/uchile/2007</w:t>
        </w:r>
      </w:hyperlink>
    </w:p>
    <w:sectPr w:rsidR="008C1BAD" w:rsidRPr="008C1BAD" w:rsidSect="002F5EF5">
      <w:headerReference w:type="default" r:id="rId13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43" w:rsidRDefault="00F01043" w:rsidP="00212F0F">
      <w:pPr>
        <w:spacing w:after="0" w:line="240" w:lineRule="auto"/>
      </w:pPr>
      <w:r>
        <w:separator/>
      </w:r>
    </w:p>
  </w:endnote>
  <w:endnote w:type="continuationSeparator" w:id="0">
    <w:p w:rsidR="00F01043" w:rsidRDefault="00F01043" w:rsidP="0021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43" w:rsidRDefault="00F01043" w:rsidP="00212F0F">
      <w:pPr>
        <w:spacing w:after="0" w:line="240" w:lineRule="auto"/>
      </w:pPr>
      <w:r>
        <w:separator/>
      </w:r>
    </w:p>
  </w:footnote>
  <w:footnote w:type="continuationSeparator" w:id="0">
    <w:p w:rsidR="00F01043" w:rsidRDefault="00F01043" w:rsidP="0021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0F" w:rsidRDefault="002F5EF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E2FAD4C" wp14:editId="261803DE">
          <wp:simplePos x="0" y="0"/>
          <wp:positionH relativeFrom="page">
            <wp:posOffset>-28915</wp:posOffset>
          </wp:positionH>
          <wp:positionV relativeFrom="paragraph">
            <wp:posOffset>-480468</wp:posOffset>
          </wp:positionV>
          <wp:extent cx="7981200" cy="988845"/>
          <wp:effectExtent l="0" t="0" r="127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65"/>
                  <a:stretch/>
                </pic:blipFill>
                <pic:spPr bwMode="auto">
                  <a:xfrm>
                    <a:off x="0" y="0"/>
                    <a:ext cx="7981200" cy="98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AD"/>
    <w:rsid w:val="00123BA3"/>
    <w:rsid w:val="00144C3E"/>
    <w:rsid w:val="00184655"/>
    <w:rsid w:val="001949A3"/>
    <w:rsid w:val="001952E7"/>
    <w:rsid w:val="001B446E"/>
    <w:rsid w:val="00212F0F"/>
    <w:rsid w:val="002B71B2"/>
    <w:rsid w:val="002F5EF5"/>
    <w:rsid w:val="003E1187"/>
    <w:rsid w:val="00504BDB"/>
    <w:rsid w:val="008235E4"/>
    <w:rsid w:val="0085479F"/>
    <w:rsid w:val="008C1BAD"/>
    <w:rsid w:val="00903B28"/>
    <w:rsid w:val="009122DF"/>
    <w:rsid w:val="00A42ED9"/>
    <w:rsid w:val="00A524A9"/>
    <w:rsid w:val="00BC48A1"/>
    <w:rsid w:val="00C803A0"/>
    <w:rsid w:val="00CB1B75"/>
    <w:rsid w:val="00D11F54"/>
    <w:rsid w:val="00E23F99"/>
    <w:rsid w:val="00EE0B48"/>
    <w:rsid w:val="00F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FEDAB"/>
  <w15:chartTrackingRefBased/>
  <w15:docId w15:val="{E3925598-BBDF-4049-9D06-27EA5A0B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1B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12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F0F"/>
  </w:style>
  <w:style w:type="paragraph" w:styleId="Piedepgina">
    <w:name w:val="footer"/>
    <w:basedOn w:val="Normal"/>
    <w:link w:val="PiedepginaCar"/>
    <w:uiPriority w:val="99"/>
    <w:unhideWhenUsed/>
    <w:rsid w:val="00212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F0F"/>
  </w:style>
  <w:style w:type="character" w:styleId="Hipervnculovisitado">
    <w:name w:val="FollowedHyperlink"/>
    <w:basedOn w:val="Fuentedeprrafopredeter"/>
    <w:uiPriority w:val="99"/>
    <w:semiHidden/>
    <w:unhideWhenUsed/>
    <w:rsid w:val="00C80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solutions.co/conceptos-lea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ec.uchile.cl" TargetMode="External"/><Relationship Id="rId12" Type="http://schemas.openxmlformats.org/officeDocument/2006/relationships/hyperlink" Target="http://www.tesis.uchile.cl/uchile/2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arina.udlp.mx/u_dl_a/tales/documentos" TargetMode="External"/><Relationship Id="rId11" Type="http://schemas.openxmlformats.org/officeDocument/2006/relationships/hyperlink" Target="http://www.prevenblog.com/las-7-muda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edalyc.org/27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undacionlaboral.org/documento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dcterms:created xsi:type="dcterms:W3CDTF">2020-01-06T00:05:00Z</dcterms:created>
  <dcterms:modified xsi:type="dcterms:W3CDTF">2020-01-06T00:39:00Z</dcterms:modified>
</cp:coreProperties>
</file>